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A46AD" w:rsidRDefault="002B4D07" w:rsidP="00780160">
      <w:pPr>
        <w:spacing w:after="0"/>
        <w:jc w:val="both"/>
        <w:rPr>
          <w:rFonts w:cstheme="minorHAnsi"/>
          <w:bCs/>
          <w:iCs/>
        </w:rPr>
      </w:pPr>
      <w:r w:rsidRPr="006A4B38">
        <w:rPr>
          <w:rFonts w:cstheme="minorHAnsi"/>
          <w:bCs/>
          <w:iCs/>
        </w:rPr>
        <w:t xml:space="preserve">Dotyczy: </w:t>
      </w:r>
      <w:r w:rsidRPr="006A4B38">
        <w:rPr>
          <w:rFonts w:cstheme="minorHAnsi"/>
          <w:noProof/>
        </w:rPr>
        <w:t xml:space="preserve">postępowania o udzielenie zamówienia publicznegona podstawie art. 275 pkt 1 ustawy z dnia </w:t>
      </w:r>
      <w:r w:rsidRPr="006A4B38">
        <w:rPr>
          <w:rFonts w:cstheme="minorHAnsi"/>
          <w:noProof/>
        </w:rPr>
        <w:br/>
        <w:t xml:space="preserve">11 wrzesnia 2019 r. prawo zamówień publicznych </w:t>
      </w:r>
      <w:r w:rsidR="001A2E0E">
        <w:rPr>
          <w:rFonts w:cstheme="minorHAnsi"/>
          <w:bCs/>
          <w:iCs/>
        </w:rPr>
        <w:t>na</w:t>
      </w:r>
      <w:r w:rsidR="00D7171F">
        <w:rPr>
          <w:rFonts w:cstheme="minorHAnsi"/>
          <w:bCs/>
          <w:iCs/>
        </w:rPr>
        <w:t xml:space="preserve"> </w:t>
      </w:r>
      <w:r w:rsidR="00780160">
        <w:rPr>
          <w:rFonts w:ascii="Calibri" w:hAnsi="Calibri" w:cs="Calibri"/>
          <w:b/>
        </w:rPr>
        <w:t>Zakup wyposażenia Pracowni PET/CT</w:t>
      </w:r>
      <w:r w:rsidR="00E03FC0">
        <w:rPr>
          <w:rFonts w:cstheme="minorHAnsi"/>
          <w:bCs/>
          <w:iCs/>
        </w:rPr>
        <w:t>:</w:t>
      </w:r>
      <w:r w:rsidR="00FA46AD">
        <w:rPr>
          <w:rFonts w:cstheme="minorHAnsi"/>
          <w:bCs/>
          <w:iCs/>
        </w:rPr>
        <w:t xml:space="preserve"> </w:t>
      </w:r>
    </w:p>
    <w:p w:rsidR="00780160" w:rsidRDefault="00780160" w:rsidP="002B4D07">
      <w:pPr>
        <w:jc w:val="both"/>
        <w:rPr>
          <w:rFonts w:cstheme="minorHAnsi"/>
          <w:bCs/>
          <w:iCs/>
        </w:rPr>
      </w:pPr>
      <w:r w:rsidRPr="00B67228">
        <w:rPr>
          <w:rFonts w:ascii="Calibri" w:hAnsi="Calibri" w:cs="Calibri"/>
          <w:b/>
          <w:sz w:val="18"/>
          <w:szCs w:val="18"/>
        </w:rPr>
        <w:t xml:space="preserve">Część nr 1: </w:t>
      </w:r>
      <w:proofErr w:type="spellStart"/>
      <w:r w:rsidRPr="00B67228">
        <w:rPr>
          <w:rFonts w:ascii="Calibri" w:hAnsi="Calibri" w:cs="Calibri"/>
          <w:b/>
          <w:sz w:val="18"/>
          <w:szCs w:val="18"/>
        </w:rPr>
        <w:t>Pulsoksymetr</w:t>
      </w:r>
      <w:proofErr w:type="spellEnd"/>
      <w:r w:rsidRPr="00B67228">
        <w:rPr>
          <w:rFonts w:ascii="Calibri" w:hAnsi="Calibri" w:cs="Calibri"/>
          <w:b/>
          <w:sz w:val="18"/>
          <w:szCs w:val="18"/>
        </w:rPr>
        <w:t xml:space="preserve"> - 1 szt.; Część nr 2: Waga medyczna ze wzrostomierzem -1 szt.; Część nr 3: Łaźnia wodna jednostanowiskowa- 1 szt.; Cześć nr 4: Wózek reanimacyjny- 1 szt.; Część nr 5: Stolik zabiegowy (wózek)- 2</w:t>
      </w:r>
      <w:r>
        <w:rPr>
          <w:rFonts w:ascii="Calibri" w:hAnsi="Calibri" w:cs="Calibri"/>
          <w:b/>
          <w:sz w:val="18"/>
          <w:szCs w:val="18"/>
        </w:rPr>
        <w:t xml:space="preserve"> szt.; Część nr 6:</w:t>
      </w:r>
      <w:r w:rsidRPr="00B67228">
        <w:rPr>
          <w:rFonts w:ascii="Calibri" w:hAnsi="Calibri" w:cs="Calibri"/>
          <w:b/>
          <w:sz w:val="18"/>
          <w:szCs w:val="18"/>
        </w:rPr>
        <w:t xml:space="preserve"> Wózek zabiegowy z szufladami-1 szt.; Część nr 7: Leżanka jezdna- 2 szt</w:t>
      </w:r>
      <w:r>
        <w:rPr>
          <w:rFonts w:ascii="Calibri" w:hAnsi="Calibri" w:cs="Calibri"/>
          <w:b/>
          <w:sz w:val="18"/>
          <w:szCs w:val="18"/>
        </w:rPr>
        <w:t>.; Część nr 8: Biurko medyczne-1</w:t>
      </w:r>
      <w:r w:rsidRPr="00B67228">
        <w:rPr>
          <w:rFonts w:ascii="Calibri" w:hAnsi="Calibri" w:cs="Calibri"/>
          <w:b/>
          <w:sz w:val="18"/>
          <w:szCs w:val="18"/>
        </w:rPr>
        <w:t xml:space="preserve"> szt.; Część nr 9: Kosz na odpady medyczne (stelaż) - 7 szt.; Część nr 10: szafa medyczna- 3 szt.; Część nr 11: taboret medyczny obrotowy ( bez oparcia)  5 szt.; Część nr 12: Parawan medyczny jezdny-2 szt.; Część nr 13: Fotel zabiegowy do podawania izotopu (jezdny)-4szt.; Czę</w:t>
      </w:r>
      <w:r w:rsidR="00777946">
        <w:rPr>
          <w:rFonts w:ascii="Calibri" w:hAnsi="Calibri" w:cs="Calibri"/>
          <w:b/>
          <w:sz w:val="18"/>
          <w:szCs w:val="18"/>
        </w:rPr>
        <w:t>ść nr 14: Fotel zabiegowy do pobierania</w:t>
      </w:r>
      <w:r w:rsidRPr="00B67228">
        <w:rPr>
          <w:rFonts w:ascii="Calibri" w:hAnsi="Calibri" w:cs="Calibri"/>
          <w:b/>
          <w:sz w:val="18"/>
          <w:szCs w:val="18"/>
        </w:rPr>
        <w:t xml:space="preserve"> krwi- 1 szt.; Część nr 15: Taboret medyczny z oparciem-2szt.; część nr 16: Wózek dla niepełnosprawnych-1szt.; Część nr 17: Fotel komputerowy-10szt.; Część nr 18: Stół zmywalny -2szt.; Część nr 19: S</w:t>
      </w:r>
      <w:r>
        <w:rPr>
          <w:rFonts w:ascii="Calibri" w:hAnsi="Calibri" w:cs="Calibri"/>
          <w:b/>
          <w:sz w:val="18"/>
          <w:szCs w:val="18"/>
        </w:rPr>
        <w:t>ofa- 1 szt., Część nr 20:Fotel-2</w:t>
      </w:r>
      <w:r w:rsidRPr="00B67228">
        <w:rPr>
          <w:rFonts w:ascii="Calibri" w:hAnsi="Calibri" w:cs="Calibri"/>
          <w:b/>
          <w:sz w:val="18"/>
          <w:szCs w:val="18"/>
        </w:rPr>
        <w:t xml:space="preserve"> szt.; Część nr 21: Podnóżek typu jeden stopień-1 szt.; Część nr 22: Podnóżek typu dwa stopnie z poręczą - 1 szt.; Cz</w:t>
      </w:r>
      <w:r w:rsidR="00777946">
        <w:rPr>
          <w:rFonts w:ascii="Calibri" w:hAnsi="Calibri" w:cs="Calibri"/>
          <w:b/>
          <w:sz w:val="18"/>
          <w:szCs w:val="18"/>
        </w:rPr>
        <w:t>ęść nr 23: Krzesła na belce do poczekalni 4</w:t>
      </w:r>
      <w:bookmarkStart w:id="0" w:name="_GoBack"/>
      <w:bookmarkEnd w:id="0"/>
      <w:r w:rsidRPr="00B67228">
        <w:rPr>
          <w:rFonts w:ascii="Calibri" w:hAnsi="Calibri" w:cs="Calibri"/>
          <w:b/>
          <w:sz w:val="18"/>
          <w:szCs w:val="18"/>
        </w:rPr>
        <w:t xml:space="preserve"> miejscowe - 5 szt.; Część nr 24: Wieszak na ubrania stojący - 2 szt</w:t>
      </w:r>
      <w:r>
        <w:rPr>
          <w:rFonts w:ascii="Calibri" w:hAnsi="Calibri" w:cs="Calibri"/>
          <w:b/>
          <w:sz w:val="18"/>
          <w:szCs w:val="18"/>
        </w:rPr>
        <w:t>.</w:t>
      </w:r>
      <w:r w:rsidRPr="00B67228">
        <w:rPr>
          <w:rFonts w:ascii="Calibri" w:hAnsi="Calibri" w:cs="Calibri"/>
          <w:b/>
          <w:sz w:val="18"/>
          <w:szCs w:val="18"/>
        </w:rPr>
        <w:t>; Część nr 25: Wózek sprzątacza- 1 szt.; Część nr 26: Regał magazynowy- 1 szt.; część nr 27: Krzesło typu ISO- 10 szt.; Część nr 28: Lodówka z zamrażalnikiem-1 szt.; Część nr 29: Kuchenka mikrofalo</w:t>
      </w:r>
      <w:r>
        <w:rPr>
          <w:rFonts w:ascii="Calibri" w:hAnsi="Calibri" w:cs="Calibri"/>
          <w:b/>
          <w:sz w:val="18"/>
          <w:szCs w:val="18"/>
        </w:rPr>
        <w:t>wa-1 szt.; Część nr 30: Stolik-2</w:t>
      </w:r>
      <w:r w:rsidRPr="00B67228">
        <w:rPr>
          <w:rFonts w:ascii="Calibri" w:hAnsi="Calibri" w:cs="Calibri"/>
          <w:b/>
          <w:sz w:val="18"/>
          <w:szCs w:val="18"/>
        </w:rPr>
        <w:t xml:space="preserve"> szt.: Część nr 31</w:t>
      </w:r>
      <w:r>
        <w:rPr>
          <w:rFonts w:ascii="Calibri" w:hAnsi="Calibri" w:cs="Calibri"/>
          <w:b/>
          <w:sz w:val="18"/>
          <w:szCs w:val="18"/>
        </w:rPr>
        <w:t>:</w:t>
      </w:r>
      <w:r w:rsidRPr="00B67228">
        <w:rPr>
          <w:rFonts w:ascii="Calibri" w:hAnsi="Calibri" w:cs="Calibri"/>
          <w:b/>
          <w:sz w:val="18"/>
          <w:szCs w:val="18"/>
        </w:rPr>
        <w:t xml:space="preserve"> Szafa ubrani</w:t>
      </w:r>
      <w:r>
        <w:rPr>
          <w:rFonts w:ascii="Calibri" w:hAnsi="Calibri" w:cs="Calibri"/>
          <w:b/>
          <w:sz w:val="18"/>
          <w:szCs w:val="18"/>
        </w:rPr>
        <w:t>ow</w:t>
      </w:r>
      <w:r w:rsidRPr="00B67228">
        <w:rPr>
          <w:rFonts w:ascii="Calibri" w:hAnsi="Calibri" w:cs="Calibri"/>
          <w:b/>
          <w:sz w:val="18"/>
          <w:szCs w:val="18"/>
        </w:rPr>
        <w:t>a - 2 szt.; Część nr 32: Regał biurowy zamykany z</w:t>
      </w:r>
      <w:r>
        <w:rPr>
          <w:rFonts w:ascii="Calibri" w:hAnsi="Calibri" w:cs="Calibri"/>
          <w:b/>
          <w:sz w:val="18"/>
          <w:szCs w:val="18"/>
        </w:rPr>
        <w:t xml:space="preserve"> półkami - 10 szt., Część nr 33: Biurko komputerowe - 6</w:t>
      </w:r>
      <w:r w:rsidRPr="00B67228">
        <w:rPr>
          <w:rFonts w:ascii="Calibri" w:hAnsi="Calibri" w:cs="Calibri"/>
          <w:b/>
          <w:sz w:val="18"/>
          <w:szCs w:val="18"/>
        </w:rPr>
        <w:t xml:space="preserve"> szt.</w:t>
      </w:r>
      <w:r>
        <w:rPr>
          <w:rFonts w:ascii="Calibri" w:hAnsi="Calibri" w:cs="Calibri"/>
          <w:b/>
          <w:sz w:val="18"/>
          <w:szCs w:val="18"/>
        </w:rPr>
        <w:t>; Cześć nr 34: Niszczarka do dokumentów- 3 szt.; Cześć nr 35: Zestaw komputerowy z urządzeniem wielofunkcyjnym- 3 szt.</w:t>
      </w:r>
    </w:p>
    <w:p w:rsidR="00780160" w:rsidRDefault="00780160" w:rsidP="00F477F3">
      <w:pPr>
        <w:spacing w:after="0"/>
        <w:jc w:val="center"/>
        <w:rPr>
          <w:rFonts w:cstheme="minorHAnsi"/>
          <w:bCs/>
          <w:iCs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  <w:r w:rsidR="00B3548F" w:rsidRPr="00B3548F">
        <w:rPr>
          <w:rFonts w:cs="Arial"/>
          <w:color w:val="FF0000"/>
          <w:sz w:val="24"/>
          <w:szCs w:val="24"/>
        </w:rPr>
        <w:t>*</w:t>
      </w:r>
    </w:p>
    <w:p w:rsidR="003F6E5B" w:rsidRPr="005406A6" w:rsidRDefault="003F6E5B" w:rsidP="003F6E5B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2F36A7">
        <w:rPr>
          <w:rFonts w:cs="Calibri"/>
        </w:rPr>
        <w:t>zaoferowa</w:t>
      </w:r>
      <w:r>
        <w:rPr>
          <w:rFonts w:cs="Calibri"/>
        </w:rPr>
        <w:t>ny przedmiot zamów</w:t>
      </w:r>
      <w:r w:rsidR="00CC1519">
        <w:rPr>
          <w:rFonts w:cs="Calibri"/>
        </w:rPr>
        <w:t>ienia</w:t>
      </w:r>
      <w:r w:rsidR="00250890">
        <w:rPr>
          <w:rFonts w:cs="Calibri"/>
        </w:rPr>
        <w:t xml:space="preserve"> Cześć</w:t>
      </w:r>
      <w:r w:rsidR="00FA46AD">
        <w:rPr>
          <w:rFonts w:cs="Calibri"/>
        </w:rPr>
        <w:t xml:space="preserve"> (ci)</w:t>
      </w:r>
      <w:r w:rsidR="00250890">
        <w:rPr>
          <w:rFonts w:cs="Calibri"/>
        </w:rPr>
        <w:t xml:space="preserve"> nr:.........</w:t>
      </w:r>
      <w:r w:rsidR="00FA46AD">
        <w:rPr>
          <w:rFonts w:cs="Calibri"/>
        </w:rPr>
        <w:t>..........</w:t>
      </w:r>
      <w:r w:rsidR="00CC1519">
        <w:rPr>
          <w:rFonts w:cs="Calibri"/>
        </w:rPr>
        <w:t xml:space="preserve"> </w:t>
      </w:r>
      <w:r w:rsidRPr="005406A6">
        <w:t>posiada</w:t>
      </w:r>
      <w:r w:rsidR="00FA46AD">
        <w:t xml:space="preserve"> (ją)</w:t>
      </w:r>
      <w:r w:rsidRPr="005406A6">
        <w:t xml:space="preserve"> oznaczenie CE oraz aktualne dokumenty dopuszczające do obrotu </w:t>
      </w:r>
      <w:r>
        <w:t xml:space="preserve">i do używania </w:t>
      </w:r>
      <w:r w:rsidRPr="005406A6">
        <w:t xml:space="preserve">na terenie Rzeczypospolitej Polskiej, zgodnie z wymaganiami określonymi w ustawie z dnia </w:t>
      </w:r>
      <w:r w:rsidR="00105739">
        <w:t>7 kwietnia 2022</w:t>
      </w:r>
      <w:r>
        <w:t xml:space="preserve"> r. o wyrobach medycznych (</w:t>
      </w:r>
      <w:proofErr w:type="spellStart"/>
      <w:r w:rsidRPr="00E77883">
        <w:t>t.j</w:t>
      </w:r>
      <w:proofErr w:type="spellEnd"/>
      <w:r w:rsidRPr="00E77883">
        <w:t>. Dz. U. z 202</w:t>
      </w:r>
      <w:r w:rsidR="00105739">
        <w:t>2</w:t>
      </w:r>
      <w:r w:rsidRPr="00E77883">
        <w:t xml:space="preserve"> r. poz. </w:t>
      </w:r>
      <w:r w:rsidR="00105739">
        <w:t>973</w:t>
      </w:r>
      <w:r>
        <w:t>)</w:t>
      </w:r>
    </w:p>
    <w:p w:rsidR="003F6E5B" w:rsidRPr="005406A6" w:rsidRDefault="003F6E5B" w:rsidP="003F6E5B">
      <w:pPr>
        <w:pStyle w:val="Akapitzlist"/>
        <w:jc w:val="both"/>
        <w:rPr>
          <w:rFonts w:cs="Arial"/>
          <w:sz w:val="24"/>
          <w:szCs w:val="24"/>
        </w:rPr>
      </w:pPr>
    </w:p>
    <w:p w:rsidR="003F6E5B" w:rsidRPr="00E77883" w:rsidRDefault="003F6E5B" w:rsidP="003F6E5B">
      <w:pPr>
        <w:pStyle w:val="Akapitzlist"/>
        <w:numPr>
          <w:ilvl w:val="0"/>
          <w:numId w:val="8"/>
        </w:numPr>
        <w:jc w:val="both"/>
      </w:pPr>
      <w:r>
        <w:t>zaoferowany</w:t>
      </w:r>
      <w:r w:rsidRPr="005406A6">
        <w:t xml:space="preserve"> przedmiot zamówienia</w:t>
      </w:r>
      <w:r w:rsidR="00250890">
        <w:t xml:space="preserve"> Część</w:t>
      </w:r>
      <w:r w:rsidR="00FA46AD">
        <w:t xml:space="preserve"> (ci)</w:t>
      </w:r>
      <w:r w:rsidR="00250890">
        <w:t xml:space="preserve"> nr:...................</w:t>
      </w:r>
      <w:r w:rsidRPr="005406A6">
        <w:t xml:space="preserve"> </w:t>
      </w:r>
      <w:r>
        <w:rPr>
          <w:rFonts w:cs="Calibri"/>
        </w:rPr>
        <w:t xml:space="preserve"> </w:t>
      </w:r>
      <w:r>
        <w:t>nie jest</w:t>
      </w:r>
      <w:r w:rsidR="00FA46AD">
        <w:t xml:space="preserve"> (są)</w:t>
      </w:r>
      <w:r>
        <w:t xml:space="preserve"> zakwalifikowany</w:t>
      </w:r>
      <w:r w:rsidR="00FA46AD">
        <w:t>(e)</w:t>
      </w:r>
      <w:r>
        <w:t xml:space="preserve"> jako wyrób medyczny zgod</w:t>
      </w:r>
      <w:r w:rsidR="00AA1A49">
        <w:t>nie z ustawą z dnia 7 kwietnia 2022</w:t>
      </w:r>
      <w:r>
        <w:t xml:space="preserve"> r. o wyrobach medycznych i w związku z tym cyt. ustawy nie stosuje się </w:t>
      </w:r>
    </w:p>
    <w:p w:rsidR="003F6E5B" w:rsidRDefault="003F6E5B" w:rsidP="003F6E5B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6E5B" w:rsidRPr="007E3512" w:rsidRDefault="003F6E5B" w:rsidP="003F6E5B">
      <w:pPr>
        <w:spacing w:after="0" w:line="240" w:lineRule="auto"/>
        <w:jc w:val="both"/>
        <w:rPr>
          <w:rFonts w:cstheme="minorHAnsi"/>
          <w:i/>
        </w:rPr>
      </w:pPr>
      <w:r w:rsidRPr="007E3512">
        <w:rPr>
          <w:rFonts w:cstheme="minorHAnsi"/>
          <w:i/>
          <w:color w:val="FF0000"/>
        </w:rPr>
        <w:t xml:space="preserve">*niepotrzebne skreślić </w:t>
      </w:r>
      <w:r w:rsidRPr="007E3512">
        <w:rPr>
          <w:rFonts w:cstheme="minorHAnsi"/>
          <w:i/>
        </w:rPr>
        <w:t xml:space="preserve">(w zależności od rodzaju zaoferowanego przedmiotu zamówienia wyrób medyczny/niemedyczny Zamawiający prosi o wypełnienie odpowiedniego pkt 1 lub 2. </w:t>
      </w:r>
    </w:p>
    <w:p w:rsidR="006A4B38" w:rsidRPr="007E3512" w:rsidRDefault="003F6E5B" w:rsidP="003F6E5B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7E3512">
        <w:rPr>
          <w:rFonts w:cstheme="minorHAnsi"/>
          <w:i/>
        </w:rPr>
        <w:lastRenderedPageBreak/>
        <w:t xml:space="preserve">W przypadku gdy w przedmiotowym postępowaniu znajdują się zarówno pozycje asortymentu sklasyfikowanego jako medyczny/niemedyczny proszę wypełnić zarówno pkt 1 i 2 wskazując odpowiednie pozycje). </w:t>
      </w:r>
      <w:r w:rsidR="006A4B38" w:rsidRPr="007E3512">
        <w:rPr>
          <w:rFonts w:cstheme="minorHAnsi"/>
          <w:i/>
        </w:rPr>
        <w:t xml:space="preserve"> </w:t>
      </w:r>
    </w:p>
    <w:p w:rsidR="00F477F3" w:rsidRPr="007E3512" w:rsidRDefault="00F477F3" w:rsidP="001A2E0E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7E3512">
        <w:rPr>
          <w:rFonts w:cstheme="minorHAnsi"/>
          <w:i/>
          <w:sz w:val="18"/>
          <w:szCs w:val="18"/>
        </w:rPr>
        <w:tab/>
      </w:r>
      <w:r w:rsidRPr="007E3512">
        <w:rPr>
          <w:rFonts w:cstheme="minorHAnsi"/>
          <w:i/>
          <w:sz w:val="18"/>
          <w:szCs w:val="18"/>
        </w:rPr>
        <w:tab/>
      </w:r>
      <w:r w:rsidR="0036085C" w:rsidRPr="007E3512">
        <w:rPr>
          <w:rFonts w:cstheme="minorHAnsi"/>
          <w:i/>
          <w:sz w:val="18"/>
          <w:szCs w:val="18"/>
        </w:rPr>
        <w:t xml:space="preserve">  </w:t>
      </w: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775546" w:rsidRDefault="00775546" w:rsidP="00775546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775546" w:rsidRDefault="00775546" w:rsidP="00775546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B71FA" w:rsidRPr="00AF251E" w:rsidRDefault="008E0B36" w:rsidP="00AF251E">
      <w:pPr>
        <w:pStyle w:val="rozdzia"/>
        <w:numPr>
          <w:ilvl w:val="0"/>
          <w:numId w:val="7"/>
        </w:numPr>
        <w:ind w:left="714" w:hanging="357"/>
        <w:jc w:val="both"/>
        <w:rPr>
          <w:rFonts w:cstheme="minorHAnsi"/>
          <w:i/>
          <w:sz w:val="14"/>
          <w:szCs w:val="14"/>
        </w:rPr>
      </w:pPr>
      <w:r w:rsidRPr="0096401D">
        <w:rPr>
          <w:rFonts w:ascii="Calibri" w:hAnsi="Calibri" w:cs="Calibri"/>
          <w:sz w:val="20"/>
          <w:u w:val="none"/>
        </w:rPr>
        <w:t>dokument</w:t>
      </w:r>
      <w:r w:rsidR="00775546" w:rsidRPr="0096401D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 (e-dowód)</w:t>
      </w:r>
      <w:r w:rsidR="00775546" w:rsidRPr="0096401D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</w:p>
    <w:sectPr w:rsidR="001B71FA" w:rsidRPr="00AF251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B7" w:rsidRDefault="009759B7" w:rsidP="00F477F3">
      <w:pPr>
        <w:spacing w:after="0" w:line="240" w:lineRule="auto"/>
      </w:pPr>
      <w:r>
        <w:separator/>
      </w:r>
    </w:p>
  </w:endnote>
  <w:endnote w:type="continuationSeparator" w:id="0">
    <w:p w:rsidR="009759B7" w:rsidRDefault="009759B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B9" w:rsidRDefault="007727B9">
    <w:pPr>
      <w:pStyle w:val="Stopka"/>
    </w:pPr>
    <w:r>
      <w:t xml:space="preserve">                      </w:t>
    </w:r>
    <w:r w:rsidRPr="007727B9">
      <w:rPr>
        <w:noProof/>
        <w:lang w:eastAsia="pl-PL"/>
      </w:rPr>
      <w:drawing>
        <wp:inline distT="0" distB="0" distL="0" distR="0">
          <wp:extent cx="1319530" cy="612775"/>
          <wp:effectExtent l="19050" t="0" r="0" b="0"/>
          <wp:docPr id="8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7727B9">
      <w:rPr>
        <w:noProof/>
        <w:lang w:eastAsia="pl-PL"/>
      </w:rPr>
      <w:drawing>
        <wp:inline distT="0" distB="0" distL="0" distR="0">
          <wp:extent cx="1268095" cy="560705"/>
          <wp:effectExtent l="19050" t="0" r="8255" b="0"/>
          <wp:docPr id="9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7727B9">
      <w:rPr>
        <w:noProof/>
        <w:lang w:eastAsia="pl-PL"/>
      </w:rPr>
      <w:drawing>
        <wp:inline distT="0" distB="0" distL="0" distR="0">
          <wp:extent cx="1483995" cy="500380"/>
          <wp:effectExtent l="19050" t="0" r="1905" b="0"/>
          <wp:docPr id="10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27B9" w:rsidRDefault="007727B9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B7" w:rsidRDefault="009759B7" w:rsidP="00F477F3">
      <w:pPr>
        <w:spacing w:after="0" w:line="240" w:lineRule="auto"/>
      </w:pPr>
      <w:r>
        <w:separator/>
      </w:r>
    </w:p>
  </w:footnote>
  <w:footnote w:type="continuationSeparator" w:id="0">
    <w:p w:rsidR="009759B7" w:rsidRDefault="009759B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A4B38">
      <w:rPr>
        <w:rFonts w:ascii="Calibri" w:hAnsi="Calibri" w:cs="Calibri"/>
      </w:rPr>
      <w:t>5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50890">
      <w:rPr>
        <w:rFonts w:ascii="Calibri" w:hAnsi="Calibri"/>
      </w:rPr>
      <w:t>TP</w:t>
    </w:r>
    <w:r w:rsidR="00FA46AD">
      <w:rPr>
        <w:rFonts w:ascii="Calibri" w:hAnsi="Calibri"/>
      </w:rPr>
      <w:t>-</w:t>
    </w:r>
    <w:r w:rsidR="00250890">
      <w:rPr>
        <w:rFonts w:ascii="Calibri" w:hAnsi="Calibri"/>
      </w:rPr>
      <w:t>76</w:t>
    </w:r>
    <w:r w:rsidR="00AA1A49">
      <w:rPr>
        <w:rFonts w:ascii="Calibri" w:hAnsi="Calibri"/>
      </w:rPr>
      <w:t>/23</w:t>
    </w:r>
    <w:r w:rsidR="006A4B38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CFCA1614"/>
    <w:lvl w:ilvl="0" w:tplc="5D6C824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07396"/>
    <w:rsid w:val="000307A9"/>
    <w:rsid w:val="0005143A"/>
    <w:rsid w:val="00056025"/>
    <w:rsid w:val="000A4D26"/>
    <w:rsid w:val="000C487E"/>
    <w:rsid w:val="000C7D07"/>
    <w:rsid w:val="000D0A73"/>
    <w:rsid w:val="000D33B2"/>
    <w:rsid w:val="000E491F"/>
    <w:rsid w:val="00105739"/>
    <w:rsid w:val="00111FC4"/>
    <w:rsid w:val="00132848"/>
    <w:rsid w:val="0013553E"/>
    <w:rsid w:val="001A2E0E"/>
    <w:rsid w:val="001B71FA"/>
    <w:rsid w:val="00214965"/>
    <w:rsid w:val="002172DE"/>
    <w:rsid w:val="0023248C"/>
    <w:rsid w:val="00250890"/>
    <w:rsid w:val="002777EE"/>
    <w:rsid w:val="00282755"/>
    <w:rsid w:val="002B4D07"/>
    <w:rsid w:val="002C6B96"/>
    <w:rsid w:val="00304C7A"/>
    <w:rsid w:val="00337C96"/>
    <w:rsid w:val="0036085C"/>
    <w:rsid w:val="003B448A"/>
    <w:rsid w:val="003C1205"/>
    <w:rsid w:val="003E3029"/>
    <w:rsid w:val="003F016A"/>
    <w:rsid w:val="003F6E5B"/>
    <w:rsid w:val="004F6ED8"/>
    <w:rsid w:val="004F7AD6"/>
    <w:rsid w:val="0053698E"/>
    <w:rsid w:val="00570441"/>
    <w:rsid w:val="00590456"/>
    <w:rsid w:val="005A7F29"/>
    <w:rsid w:val="005D230C"/>
    <w:rsid w:val="005D62BF"/>
    <w:rsid w:val="005D6BA4"/>
    <w:rsid w:val="005E2F1D"/>
    <w:rsid w:val="006074C2"/>
    <w:rsid w:val="006204A0"/>
    <w:rsid w:val="00621005"/>
    <w:rsid w:val="006A4B38"/>
    <w:rsid w:val="006D6F85"/>
    <w:rsid w:val="00746774"/>
    <w:rsid w:val="00753795"/>
    <w:rsid w:val="007674F9"/>
    <w:rsid w:val="007727B9"/>
    <w:rsid w:val="00775546"/>
    <w:rsid w:val="0077722B"/>
    <w:rsid w:val="00777946"/>
    <w:rsid w:val="00780160"/>
    <w:rsid w:val="007B19A0"/>
    <w:rsid w:val="007E3512"/>
    <w:rsid w:val="007E4761"/>
    <w:rsid w:val="00810511"/>
    <w:rsid w:val="00846475"/>
    <w:rsid w:val="00854C93"/>
    <w:rsid w:val="00882207"/>
    <w:rsid w:val="00891D01"/>
    <w:rsid w:val="008E0B36"/>
    <w:rsid w:val="008E5E1B"/>
    <w:rsid w:val="00904F82"/>
    <w:rsid w:val="0091609B"/>
    <w:rsid w:val="0096401D"/>
    <w:rsid w:val="009759B7"/>
    <w:rsid w:val="0099689F"/>
    <w:rsid w:val="009A0A20"/>
    <w:rsid w:val="009A6DC8"/>
    <w:rsid w:val="009B0681"/>
    <w:rsid w:val="009D6C14"/>
    <w:rsid w:val="00A26B2F"/>
    <w:rsid w:val="00A64E12"/>
    <w:rsid w:val="00AA1A49"/>
    <w:rsid w:val="00AB0D2B"/>
    <w:rsid w:val="00AD2CBD"/>
    <w:rsid w:val="00AF1F4A"/>
    <w:rsid w:val="00AF251E"/>
    <w:rsid w:val="00AF270C"/>
    <w:rsid w:val="00B2474D"/>
    <w:rsid w:val="00B3548F"/>
    <w:rsid w:val="00B85C6E"/>
    <w:rsid w:val="00BC2A8C"/>
    <w:rsid w:val="00BE566B"/>
    <w:rsid w:val="00C40956"/>
    <w:rsid w:val="00C47874"/>
    <w:rsid w:val="00C545CF"/>
    <w:rsid w:val="00C8194E"/>
    <w:rsid w:val="00C865A5"/>
    <w:rsid w:val="00C86CC6"/>
    <w:rsid w:val="00CB1C82"/>
    <w:rsid w:val="00CC1519"/>
    <w:rsid w:val="00CF2526"/>
    <w:rsid w:val="00D17B8F"/>
    <w:rsid w:val="00D2629F"/>
    <w:rsid w:val="00D27F9B"/>
    <w:rsid w:val="00D3702F"/>
    <w:rsid w:val="00D505E3"/>
    <w:rsid w:val="00D64081"/>
    <w:rsid w:val="00D7171F"/>
    <w:rsid w:val="00D841AE"/>
    <w:rsid w:val="00DC39FB"/>
    <w:rsid w:val="00DE658A"/>
    <w:rsid w:val="00DF0C0F"/>
    <w:rsid w:val="00E03FC0"/>
    <w:rsid w:val="00E3541D"/>
    <w:rsid w:val="00E46D57"/>
    <w:rsid w:val="00EA5FC1"/>
    <w:rsid w:val="00EF2F2F"/>
    <w:rsid w:val="00EF72F2"/>
    <w:rsid w:val="00F477F3"/>
    <w:rsid w:val="00F56FB1"/>
    <w:rsid w:val="00FA1198"/>
    <w:rsid w:val="00FA46AD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A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A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Wioletta Dmowska</cp:lastModifiedBy>
  <cp:revision>4</cp:revision>
  <cp:lastPrinted>2023-01-20T11:01:00Z</cp:lastPrinted>
  <dcterms:created xsi:type="dcterms:W3CDTF">2023-03-23T10:16:00Z</dcterms:created>
  <dcterms:modified xsi:type="dcterms:W3CDTF">2023-03-23T10:35:00Z</dcterms:modified>
</cp:coreProperties>
</file>